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3CA" w:rsidRDefault="007E33CA" w:rsidP="007E33C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4F4F4F"/>
          <w:sz w:val="23"/>
          <w:szCs w:val="23"/>
          <w:lang w:eastAsia="cs-CZ"/>
        </w:rPr>
      </w:pPr>
      <w:bookmarkStart w:id="0" w:name="_GoBack"/>
      <w:bookmarkEnd w:id="0"/>
    </w:p>
    <w:p w:rsidR="007E33CA" w:rsidRPr="007E33CA" w:rsidRDefault="007E33CA" w:rsidP="007E33CA">
      <w:pPr>
        <w:shd w:val="clear" w:color="auto" w:fill="FFFFFF"/>
        <w:spacing w:before="200" w:after="300" w:line="240" w:lineRule="auto"/>
        <w:jc w:val="center"/>
        <w:outlineLvl w:val="0"/>
        <w:rPr>
          <w:rFonts w:ascii="Verdana" w:eastAsia="Times New Roman" w:hAnsi="Verdana" w:cs="Times New Roman"/>
          <w:b/>
          <w:color w:val="00B050"/>
          <w:kern w:val="36"/>
          <w:sz w:val="39"/>
          <w:szCs w:val="39"/>
          <w:lang w:eastAsia="cs-CZ"/>
        </w:rPr>
      </w:pPr>
      <w:r w:rsidRPr="007E33CA">
        <w:rPr>
          <w:rFonts w:ascii="Verdana" w:eastAsia="Times New Roman" w:hAnsi="Verdana" w:cs="Times New Roman"/>
          <w:b/>
          <w:color w:val="00B050"/>
          <w:kern w:val="36"/>
          <w:sz w:val="39"/>
          <w:szCs w:val="39"/>
          <w:lang w:eastAsia="cs-CZ"/>
        </w:rPr>
        <w:t>Doporučení pro nakládání s použitými osobními ochrannými pomůckami</w:t>
      </w:r>
    </w:p>
    <w:p w:rsidR="007E33CA" w:rsidRDefault="007E33CA" w:rsidP="007E33C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4F4F4F"/>
          <w:sz w:val="23"/>
          <w:szCs w:val="23"/>
          <w:lang w:eastAsia="cs-CZ"/>
        </w:rPr>
      </w:pPr>
    </w:p>
    <w:p w:rsidR="007E33CA" w:rsidRPr="007E33CA" w:rsidRDefault="007E33CA" w:rsidP="007E33C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</w:pPr>
      <w:r w:rsidRPr="007E33CA">
        <w:rPr>
          <w:rFonts w:ascii="Verdana" w:eastAsia="Times New Roman" w:hAnsi="Verdana" w:cs="Times New Roman"/>
          <w:b/>
          <w:bCs/>
          <w:color w:val="4F4F4F"/>
          <w:sz w:val="23"/>
          <w:szCs w:val="23"/>
          <w:lang w:eastAsia="cs-CZ"/>
        </w:rPr>
        <w:t>Jak nakládat s rouškami v domácnostech bez potvrzených nakažených nemocí COVID-19</w:t>
      </w:r>
    </w:p>
    <w:p w:rsidR="007E33CA" w:rsidRPr="007E33CA" w:rsidRDefault="007E33CA" w:rsidP="007E33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</w:pPr>
      <w:r w:rsidRPr="007E33CA"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  <w:t>Použité roušky vložte do plastového pytle s tloušťkou minimálně 0,2 mm, zavažte a povrch pytle dezinfikujte. Pokud použijete tenčí materiál, je potřeba dát dva pytle a dezinfikovat vnější.</w:t>
      </w:r>
    </w:p>
    <w:p w:rsidR="007E33CA" w:rsidRPr="007E33CA" w:rsidRDefault="007E33CA" w:rsidP="007E33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</w:pPr>
      <w:r w:rsidRPr="007E33CA"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  <w:t>Přesvědčte se, že pytle jsou skutečně dobře zavázané.</w:t>
      </w:r>
    </w:p>
    <w:p w:rsidR="007E33CA" w:rsidRPr="007E33CA" w:rsidRDefault="007E33CA" w:rsidP="007E33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</w:pPr>
      <w:r w:rsidRPr="007E33CA"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  <w:t>Takto zabezpečený odpad vhoďte pouze a jen do černé popelnice (na směsný komunální odpad).</w:t>
      </w:r>
    </w:p>
    <w:p w:rsidR="007E33CA" w:rsidRPr="007E33CA" w:rsidRDefault="007E33CA" w:rsidP="007E33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</w:pPr>
      <w:r w:rsidRPr="007E33CA"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  <w:t>V žádném případě neodkládejte tyto zavázané pytle mimo kontejnery, abyste neohrozili zdraví pracovníků svozových společností.</w:t>
      </w:r>
    </w:p>
    <w:p w:rsidR="007E33CA" w:rsidRPr="007E33CA" w:rsidRDefault="007E33CA" w:rsidP="007E33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</w:pPr>
      <w:r w:rsidRPr="007E33CA"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  <w:t>Po manipulaci s odpady je vždy nutné umývat si ruce mýdlem a vodou.</w:t>
      </w:r>
    </w:p>
    <w:p w:rsidR="007E33CA" w:rsidRPr="007E33CA" w:rsidRDefault="007E33CA" w:rsidP="007E33CA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FF0000"/>
          <w:sz w:val="23"/>
          <w:szCs w:val="23"/>
          <w:lang w:eastAsia="cs-CZ"/>
        </w:rPr>
      </w:pPr>
      <w:r w:rsidRPr="007E33CA">
        <w:rPr>
          <w:rFonts w:ascii="Verdana" w:eastAsia="Times New Roman" w:hAnsi="Verdana" w:cs="Times New Roman"/>
          <w:b/>
          <w:bCs/>
          <w:color w:val="FF0000"/>
          <w:sz w:val="23"/>
          <w:szCs w:val="23"/>
          <w:lang w:eastAsia="cs-CZ"/>
        </w:rPr>
        <w:t>Nakládání s odpady a rouškami v domácnostech s potvrzenou nemocí COVID-19</w:t>
      </w:r>
    </w:p>
    <w:p w:rsidR="007E33CA" w:rsidRPr="007E33CA" w:rsidRDefault="007E33CA" w:rsidP="007E33C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FF0000"/>
          <w:sz w:val="23"/>
          <w:szCs w:val="23"/>
          <w:lang w:eastAsia="cs-CZ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  <w:r w:rsidRPr="007E33CA">
        <w:rPr>
          <w:rFonts w:ascii="Verdana" w:eastAsia="Times New Roman" w:hAnsi="Verdana" w:cs="Times New Roman"/>
          <w:color w:val="FF0000"/>
          <w:sz w:val="23"/>
          <w:szCs w:val="23"/>
          <w:lang w:eastAsia="cs-CZ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V případě, že onemocnění osob bylo potvrzeno, nemocná osoba nakládá se svým odpadem stejně, jako je uvedeno v předchozím odstavci.</w:t>
      </w:r>
    </w:p>
    <w:p w:rsidR="007E33CA" w:rsidRPr="007E33CA" w:rsidRDefault="007E33CA" w:rsidP="007E33C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FF0000"/>
          <w:sz w:val="23"/>
          <w:szCs w:val="23"/>
          <w:lang w:eastAsia="cs-CZ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  <w:r w:rsidRPr="007E33CA">
        <w:rPr>
          <w:rFonts w:ascii="Verdana" w:eastAsia="Times New Roman" w:hAnsi="Verdana" w:cs="Times New Roman"/>
          <w:color w:val="FF0000"/>
          <w:sz w:val="23"/>
          <w:szCs w:val="23"/>
          <w:lang w:eastAsia="cs-CZ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Místně příslušný úřad by měl ve spolupráci s odpadovou společností stanovit způsob popř. místo, kam takový odpad ukládat, jak ho svážet a bezpečně odstraňovat s ohledem na minimalizaci rizika pro pracovníky, kteří nakládají s odpady, ale i s ohledem na ostatní občany. Ukládání odpadu do sběrné nádoby, svoz odpadu a jeho konečné odstranění by mělo vycházet z místních možností bezpečného odstraňování odpadu.</w:t>
      </w:r>
    </w:p>
    <w:p w:rsidR="007E33CA" w:rsidRPr="007E33CA" w:rsidRDefault="007E33CA" w:rsidP="007E33C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sz w:val="23"/>
          <w:szCs w:val="23"/>
          <w:lang w:eastAsia="cs-CZ"/>
        </w:rPr>
      </w:pPr>
      <w:r w:rsidRPr="007E33CA">
        <w:rPr>
          <w:rFonts w:ascii="Verdana" w:eastAsia="Times New Roman" w:hAnsi="Verdana" w:cs="Times New Roman"/>
          <w:sz w:val="23"/>
          <w:szCs w:val="23"/>
          <w:lang w:eastAsia="cs-CZ"/>
        </w:rPr>
        <w:t>Děkujeme za vaši ohleduplnost.</w:t>
      </w:r>
    </w:p>
    <w:p w:rsidR="007E33CA" w:rsidRDefault="007E33CA" w:rsidP="007E33C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sz w:val="23"/>
          <w:szCs w:val="23"/>
          <w:lang w:eastAsia="cs-CZ"/>
        </w:rPr>
      </w:pPr>
      <w:r w:rsidRPr="007E33CA">
        <w:rPr>
          <w:rFonts w:ascii="Verdana" w:eastAsia="Times New Roman" w:hAnsi="Verdana" w:cs="Times New Roman"/>
          <w:sz w:val="23"/>
          <w:szCs w:val="23"/>
          <w:lang w:eastAsia="cs-CZ"/>
        </w:rPr>
        <w:t xml:space="preserve">Další informace najdete přímo na stránkách SZU </w:t>
      </w:r>
    </w:p>
    <w:p w:rsidR="007E33CA" w:rsidRPr="007E33CA" w:rsidRDefault="007E33CA" w:rsidP="007E33C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</w:pPr>
      <w:r w:rsidRPr="007E33CA"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  <w:t>zde:</w:t>
      </w:r>
      <w:hyperlink r:id="rId5" w:tgtFrame="_blank" w:tooltip="" w:history="1">
        <w:r w:rsidRPr="007E33CA">
          <w:rPr>
            <w:rFonts w:ascii="Verdana" w:eastAsia="Times New Roman" w:hAnsi="Verdana" w:cs="Times New Roman"/>
            <w:color w:val="7BC143"/>
            <w:sz w:val="23"/>
            <w:szCs w:val="23"/>
            <w:lang w:eastAsia="cs-CZ"/>
          </w:rPr>
          <w:t> http://szu.cz/tema/prevence/stanovisko-narodniho-referencniho-centra-pro-hygienu-pudy-a-1</w:t>
        </w:r>
      </w:hyperlink>
    </w:p>
    <w:p w:rsidR="005B3A79" w:rsidRDefault="005B3A79"/>
    <w:sectPr w:rsidR="005B3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D5602"/>
    <w:multiLevelType w:val="multilevel"/>
    <w:tmpl w:val="94B6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CA"/>
    <w:rsid w:val="005B3A79"/>
    <w:rsid w:val="007E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3D1B8-AFA5-4B2D-B8DD-9D648F54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zu.cz/tema/prevence/stanovisko-narodniho-referencniho-centra-pro-hygienu-pudy-a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dcterms:created xsi:type="dcterms:W3CDTF">2020-03-20T10:59:00Z</dcterms:created>
  <dcterms:modified xsi:type="dcterms:W3CDTF">2020-03-20T11:03:00Z</dcterms:modified>
</cp:coreProperties>
</file>